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CC2397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/>
          <w:sz w:val="18"/>
          <w:szCs w:val="20"/>
        </w:rPr>
      </w:pPr>
      <w:r>
        <w:rPr>
          <w:rFonts w:hint="eastAsia"/>
          <w:sz w:val="18"/>
          <w:szCs w:val="2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10960100</wp:posOffset>
            </wp:positionV>
            <wp:extent cx="431800" cy="381000"/>
            <wp:wrapNone/>
            <wp:docPr id="10008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2025-2026学年九年级阶段性调研试题十三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第17章欧姆定律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0.39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22CCD89A">
      <w:pPr>
        <w:keepNext w:val="0"/>
        <w:keepLines w:val="0"/>
        <w:pageBreakBefore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填空题(共6题；每空1分，共14分)</w:t>
      </w:r>
    </w:p>
    <w:p w14:paraId="4A1F108D">
      <w:pPr>
        <w:keepNext w:val="0"/>
        <w:keepLines w:val="0"/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如图所示，闭合开关时，电压表示数为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V；将滑动变阻器的滑片 P 向右移动时，电流表示数将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，电压表示数将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(后两空均填“变大”、“变小”或“不变”).</w:t>
      </w:r>
    </w:p>
    <w:p w14:paraId="763435E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2144395" cy="1072515"/>
            <wp:effectExtent l="0" t="0" r="8255" b="13335"/>
            <wp:docPr id="1505739308" name="图片 1505739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739308" name="图片 15057393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4395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T1  </w:t>
      </w:r>
      <w:r>
        <w:rPr>
          <w:sz w:val="22"/>
          <w:szCs w:val="22"/>
        </w:rPr>
        <w:drawing>
          <wp:inline distT="0" distB="0" distL="0" distR="0">
            <wp:extent cx="1958340" cy="1073150"/>
            <wp:effectExtent l="0" t="0" r="3810" b="12700"/>
            <wp:docPr id="725231146" name="图片 725231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31146" name="图片 7252311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58340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T2</w:t>
      </w:r>
    </w:p>
    <w:p w14:paraId="1DBECDD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实验小组设计如图甲所示电路来测量未知定值电阻</w:t>
      </w:r>
      <w:r>
        <w:rPr>
          <w:position w:val="0"/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5" DrawAspect="Content" ObjectID="_1468075725" r:id="rId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的阻值，小富提出，这样只能得到一组数据，测量结果误差可能较大。为了减小误差，需要多次测量，应该在电路中串联一个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。他们利用改进后的电路进行实验，并绘制出</w:t>
      </w:r>
      <w:r>
        <w:rPr>
          <w:position w:val="0"/>
          <w:sz w:val="22"/>
          <w:szCs w:val="22"/>
        </w:rPr>
        <w:object>
          <v:shape id="_x0000_i1026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6" DrawAspect="Content" ObjectID="_1468075726" r:id="rId1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的电压—电流图像。如图乙所示的A、B两条图线中，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是他们绘制出的图线。</w:t>
      </w:r>
    </w:p>
    <w:p w14:paraId="1336041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是”伏安法”测电阻电路图。一般情况下电流表(电阻较小)和电压表(电阻很大)的电阻我们是忽略不计的，但它们都还是有电阻且能形成通路。如图所示，我们称之为外接法，用这种方法测得的电阻值比真实值会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(选填”偏大”或”偏小”)，为减小外接法带来的测量误差，应选用电压表内阻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(选填”大”或”小”)一些的。</w:t>
      </w:r>
    </w:p>
    <w:p w14:paraId="089CD06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342390" cy="1185545"/>
            <wp:effectExtent l="0" t="0" r="10160" b="14605"/>
            <wp:docPr id="763285388" name="图片 763285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285388" name="图片 76328538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2390" cy="118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T3  </w:t>
      </w:r>
      <w:r>
        <w:rPr>
          <w:sz w:val="22"/>
          <w:szCs w:val="22"/>
        </w:rPr>
        <w:drawing>
          <wp:inline distT="0" distB="0" distL="0" distR="0">
            <wp:extent cx="1473200" cy="812800"/>
            <wp:effectExtent l="0" t="0" r="12700" b="6350"/>
            <wp:docPr id="305051797" name="图片 305051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51797" name="图片 3050517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T4</w:t>
      </w:r>
      <w:r>
        <w:rPr>
          <w:sz w:val="22"/>
          <w:szCs w:val="22"/>
        </w:rPr>
        <w:drawing>
          <wp:inline distT="0" distB="0" distL="0" distR="0">
            <wp:extent cx="2369820" cy="1191260"/>
            <wp:effectExtent l="0" t="0" r="11430" b="8890"/>
            <wp:docPr id="1516324443" name="图片 1516324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24443" name="图片 15163244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82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T5 </w:t>
      </w:r>
    </w:p>
    <w:p w14:paraId="3A2D6D5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如图所示是用电压表和电流表测电阻的一种连接方法， </w:t>
      </w:r>
      <w:r>
        <w:rPr>
          <w:position w:val="0"/>
          <w:sz w:val="22"/>
          <w:szCs w:val="22"/>
        </w:rPr>
        <w:object>
          <v:shape id="_x0000_i1027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7" DrawAspect="Content" ObjectID="_1468075727" r:id="rId1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为待测电阻，如果考虑电表内阻对测量结果的影响，则电压表示数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（选填“大于”、“等于”或“小于”） </w:t>
      </w:r>
      <w:r>
        <w:rPr>
          <w:position w:val="0"/>
          <w:sz w:val="22"/>
          <w:szCs w:val="22"/>
        </w:rPr>
        <w:object>
          <v:shape id="_x0000_i1028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8" DrawAspect="Content" ObjectID="_1468075728" r:id="rId15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两端的实际电压，电流表示数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（选填“大于”、“等于”或“小于”）通过 </w:t>
      </w:r>
      <w:r>
        <w:rPr>
          <w:position w:val="0"/>
          <w:sz w:val="22"/>
          <w:szCs w:val="22"/>
        </w:rPr>
        <w:object>
          <v:shape id="_x0000_i1029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29" DrawAspect="Content" ObjectID="_1468075729" r:id="rId1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的实际电流。  </w:t>
      </w:r>
    </w:p>
    <w:p w14:paraId="01511AB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如图甲所示的电路中，R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为定值电阻，R为滑动变阻器，电源电压保持不变。闭合开关S后，滑片P从右端移动到左端的过程，电压表示数U与电流表示数I的关系图像如图乙所示。则：R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Ω，电源电压为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V。</w:t>
      </w:r>
    </w:p>
    <w:p w14:paraId="45C22062">
      <w:pPr>
        <w:keepNext w:val="0"/>
        <w:keepLines w:val="0"/>
        <w:pageBreakBefore w:val="0"/>
        <w:numPr>
          <w:ilvl w:val="0"/>
          <w:numId w:val="2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如图甲所示电路，滑动变阻器的滑片P从a端移到b端，定值电阻R两端的电压随滑动变阻器R接入电路中的阻值变化的图象如图乙所示，则电源电压为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V，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Ω；当R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=20Ω时，电路中的电流为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A</w:t>
      </w:r>
    </w:p>
    <w:p w14:paraId="2400AD8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2244090" cy="1329690"/>
            <wp:effectExtent l="0" t="0" r="3810" b="3810"/>
            <wp:docPr id="2105869590" name="图片 2105869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69590" name="图片 21058695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09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T6</w:t>
      </w:r>
      <w:r>
        <w:rPr>
          <w:sz w:val="22"/>
          <w:szCs w:val="22"/>
        </w:rPr>
        <w:drawing>
          <wp:inline distT="0" distB="0" distL="0" distR="0">
            <wp:extent cx="1329055" cy="960120"/>
            <wp:effectExtent l="0" t="0" r="4445" b="11430"/>
            <wp:docPr id="1442934115" name="图片 144293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934115" name="图片 14429341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T7</w:t>
      </w:r>
      <w:r>
        <w:rPr>
          <w:sz w:val="22"/>
          <w:szCs w:val="22"/>
        </w:rPr>
        <w:drawing>
          <wp:inline distT="0" distB="0" distL="0" distR="0">
            <wp:extent cx="1581785" cy="1197610"/>
            <wp:effectExtent l="0" t="0" r="18415" b="2540"/>
            <wp:docPr id="2046101171" name="图片 204610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101171" name="图片 20461011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>
                      <a:lum bright="-12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T9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44210FB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某同学利用如图所示电路，测量额定电压为</w:t>
      </w:r>
      <w:r>
        <w:rPr>
          <w:position w:val="0"/>
          <w:sz w:val="22"/>
          <w:szCs w:val="22"/>
        </w:rPr>
        <w:object>
          <v:shape id="_x0000_i1030" type="#_x0000_t75" style="width:28pt;height:13.95pt" o:ole="" coordsize="21600,21600" o:preferrelative="t" filled="f" stroked="f">
            <v:stroke joinstyle="miter"/>
            <v:imagedata r:id="rId20" o:title=""/>
            <o:lock v:ext="edit" aspectratio="f"/>
            <w10:anchorlock/>
          </v:shape>
          <o:OLEObject Type="Embed" ProgID="Equation.DSMT4" ShapeID="_x0000_i1030" DrawAspect="Content" ObjectID="_1468075730" r:id="rId2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小灯泡发光时的电阻，下列说法正确的是（　　）</w:t>
      </w:r>
    </w:p>
    <w:p w14:paraId="076D65F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A．闭合开关前，滑动变阻器的滑片P应滑到A端</w:t>
      </w:r>
    </w:p>
    <w:p w14:paraId="11B6FDF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B．闭合开关后，小灯泡不发光，一定是小灯泡灯丝断了</w:t>
      </w:r>
    </w:p>
    <w:p w14:paraId="33D18C3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C．实验过程中多次测量是为了多次测量求平均值减小误差</w:t>
      </w:r>
    </w:p>
    <w:p w14:paraId="4468E0B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D．测正常发光时的电阻时，需移动滑片使电压表为</w:t>
      </w:r>
      <w:r>
        <w:rPr>
          <w:position w:val="0"/>
          <w:sz w:val="22"/>
          <w:szCs w:val="22"/>
        </w:rPr>
        <w:object>
          <v:shape id="_x0000_i1031" type="#_x0000_t75" style="width:28pt;height:13.95pt" o:ole="" coordsize="21600,21600" o:preferrelative="t" filled="f" stroked="f">
            <v:stroke joinstyle="miter"/>
            <v:imagedata r:id="rId22" o:title=""/>
            <o:lock v:ext="edit" aspectratio="f"/>
            <w10:anchorlock/>
          </v:shape>
          <o:OLEObject Type="Embed" ProgID="Equation.DSMT4" ShapeID="_x0000_i1031" DrawAspect="Content" ObjectID="_1468075731" r:id="rId2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，再读出电流表的示数</w:t>
      </w:r>
    </w:p>
    <w:p w14:paraId="2B9DDA5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要测量一个阻值为数百欧的电阻RX的阻值，提供的器材有：电源电压约3V，学生用电压表（量程0～3V）、学生用电流表（量程0～0.6A）、滑动变阻器（20Ω 1A）、电阻箱（0～9999Ω），开关、导线若干．在下面图示的电路中，能测出RX阻值的是（　　）</w:t>
      </w:r>
    </w:p>
    <w:p w14:paraId="441C1A03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</w:t>
      </w:r>
      <w:r>
        <w:rPr>
          <w:sz w:val="22"/>
          <w:szCs w:val="22"/>
        </w:rPr>
        <w:drawing>
          <wp:inline distT="0" distB="0" distL="0" distR="0">
            <wp:extent cx="965200" cy="930910"/>
            <wp:effectExtent l="0" t="0" r="0" b="0"/>
            <wp:docPr id="1786881216" name="图片 178688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881216" name="图片 17868812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3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</w:t>
      </w:r>
      <w:r>
        <w:rPr>
          <w:sz w:val="22"/>
          <w:szCs w:val="22"/>
        </w:rPr>
        <w:drawing>
          <wp:inline distT="0" distB="0" distL="0" distR="0">
            <wp:extent cx="1184910" cy="948055"/>
            <wp:effectExtent l="0" t="0" r="0" b="0"/>
            <wp:docPr id="1071555368" name="图片 1071555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555368" name="图片 10715553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5333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</w:t>
      </w:r>
      <w:r>
        <w:rPr>
          <w:sz w:val="22"/>
          <w:szCs w:val="22"/>
        </w:rPr>
        <w:drawing>
          <wp:inline distT="0" distB="0" distL="0" distR="0">
            <wp:extent cx="1117600" cy="948055"/>
            <wp:effectExtent l="0" t="0" r="0" b="0"/>
            <wp:docPr id="1659029723" name="图片 1659029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029723" name="图片 16590297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</w:t>
      </w:r>
      <w:r>
        <w:rPr>
          <w:sz w:val="22"/>
          <w:szCs w:val="22"/>
        </w:rPr>
        <w:drawing>
          <wp:inline distT="0" distB="0" distL="0" distR="0">
            <wp:extent cx="1202055" cy="981710"/>
            <wp:effectExtent l="0" t="0" r="0" b="0"/>
            <wp:docPr id="1558443101" name="图片 1558443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443101" name="图片 15584431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02267" cy="98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AAC0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如图所示是小成测量未知电阻 </w:t>
      </w:r>
      <w:r>
        <w:rPr>
          <w:position w:val="0"/>
          <w:sz w:val="22"/>
          <w:szCs w:val="22"/>
        </w:rPr>
        <w:object>
          <v:shape id="_x0000_i1032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32" DrawAspect="Content" ObjectID="_1468075732" r:id="rId2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的实验电路，电源两端电压不变，其中 </w:t>
      </w:r>
      <w:r>
        <w:rPr>
          <w:position w:val="0"/>
          <w:sz w:val="22"/>
          <w:szCs w:val="22"/>
        </w:rPr>
        <w:object>
          <v:shape id="_x0000_i1033" type="#_x0000_t75" style="width:15pt;height:18pt" o:ole="" coordsize="21600,21600" o:preferrelative="t" filled="f" stroked="f">
            <v:stroke joinstyle="miter"/>
            <v:imagedata r:id="rId29" o:title=""/>
            <o:lock v:ext="edit" aspectratio="f"/>
            <w10:anchorlock/>
          </v:shape>
          <o:OLEObject Type="Embed" ProgID="Equation.DSMT4" ShapeID="_x0000_i1033" DrawAspect="Content" ObjectID="_1468075733" r:id="rId3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为阻值已知的定值电阻．当开关 </w:t>
      </w:r>
      <w:r>
        <w:rPr>
          <w:position w:val="0"/>
          <w:sz w:val="22"/>
          <w:szCs w:val="22"/>
        </w:rPr>
        <w:object>
          <v:shape id="_x0000_i1034" type="#_x0000_t75" style="width:10pt;height:13.95pt" o:ole="" coordsize="21600,21600" o:preferrelative="t" filled="f" stroked="f">
            <v:stroke joinstyle="miter"/>
            <v:imagedata r:id="rId31" o:title=""/>
            <o:lock v:ext="edit" aspectratio="f"/>
            <w10:anchorlock/>
          </v:shape>
          <o:OLEObject Type="Embed" ProgID="Equation.DSMT4" ShapeID="_x0000_i1034" DrawAspect="Content" ObjectID="_1468075734" r:id="rId3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、 </w:t>
      </w:r>
      <w:r>
        <w:rPr>
          <w:position w:val="0"/>
          <w:sz w:val="22"/>
          <w:szCs w:val="22"/>
        </w:rPr>
        <w:object>
          <v:shape id="_x0000_i1035" type="#_x0000_t75" style="width:12pt;height:18pt" o:ole="" coordsize="21600,21600" o:preferrelative="t" filled="f" stroked="f">
            <v:stroke joinstyle="miter"/>
            <v:imagedata r:id="rId33" o:title=""/>
            <o:lock v:ext="edit" aspectratio="f"/>
            <w10:anchorlock/>
          </v:shape>
          <o:OLEObject Type="Embed" ProgID="Equation.DSMT4" ShapeID="_x0000_i1035" DrawAspect="Content" ObjectID="_1468075735" r:id="rId3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闭合，开关 </w:t>
      </w:r>
      <w:r>
        <w:rPr>
          <w:position w:val="0"/>
          <w:sz w:val="22"/>
          <w:szCs w:val="22"/>
        </w:rPr>
        <w:object>
          <v:shape id="_x0000_i1036" type="#_x0000_t75" style="width:13.95pt;height:18pt" o:ole="" coordsize="21600,21600" o:preferrelative="t" filled="f" stroked="f">
            <v:stroke joinstyle="miter"/>
            <v:imagedata r:id="rId35" o:title=""/>
            <o:lock v:ext="edit" aspectratio="f"/>
            <w10:anchorlock/>
          </v:shape>
          <o:OLEObject Type="Embed" ProgID="Equation.DSMT4" ShapeID="_x0000_i1036" DrawAspect="Content" ObjectID="_1468075736" r:id="rId3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断开时，电流表示数为 </w:t>
      </w:r>
      <w:r>
        <w:rPr>
          <w:position w:val="0"/>
          <w:sz w:val="22"/>
          <w:szCs w:val="22"/>
        </w:rPr>
        <w:object>
          <v:shape id="_x0000_i1037" type="#_x0000_t75" style="width:11pt;height:18pt" o:ole="" coordsize="21600,21600" o:preferrelative="t" filled="f" stroked="f">
            <v:stroke joinstyle="miter"/>
            <v:imagedata r:id="rId37" o:title=""/>
            <o:lock v:ext="edit" aspectratio="f"/>
            <w10:anchorlock/>
          </v:shape>
          <o:OLEObject Type="Embed" ProgID="Equation.DSMT4" ShapeID="_x0000_i1037" DrawAspect="Content" ObjectID="_1468075737" r:id="rId3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；当开关 </w:t>
      </w:r>
      <w:r>
        <w:rPr>
          <w:position w:val="0"/>
          <w:sz w:val="22"/>
          <w:szCs w:val="22"/>
        </w:rPr>
        <w:object>
          <v:shape id="_x0000_i1038" type="#_x0000_t75" style="width:10pt;height:13.95pt" o:ole="" coordsize="21600,21600" o:preferrelative="t" filled="f" stroked="f">
            <v:stroke joinstyle="miter"/>
            <v:imagedata r:id="rId31" o:title=""/>
            <o:lock v:ext="edit" aspectratio="f"/>
            <w10:anchorlock/>
          </v:shape>
          <o:OLEObject Type="Embed" ProgID="Equation.DSMT4" ShapeID="_x0000_i1038" DrawAspect="Content" ObjectID="_1468075738" r:id="rId3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、 </w:t>
      </w:r>
      <w:r>
        <w:rPr>
          <w:position w:val="0"/>
          <w:sz w:val="22"/>
          <w:szCs w:val="22"/>
        </w:rPr>
        <w:object>
          <v:shape id="_x0000_i1039" type="#_x0000_t75" style="width:13.95pt;height:18pt" o:ole="" coordsize="21600,21600" o:preferrelative="t" filled="f" stroked="f">
            <v:stroke joinstyle="miter"/>
            <v:imagedata r:id="rId35" o:title=""/>
            <o:lock v:ext="edit" aspectratio="f"/>
            <w10:anchorlock/>
          </v:shape>
          <o:OLEObject Type="Embed" ProgID="Equation.DSMT4" ShapeID="_x0000_i1039" DrawAspect="Content" ObjectID="_1468075739" r:id="rId4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闭合，开关 </w:t>
      </w:r>
      <w:r>
        <w:rPr>
          <w:position w:val="0"/>
          <w:sz w:val="22"/>
          <w:szCs w:val="22"/>
        </w:rPr>
        <w:object>
          <v:shape id="_x0000_i1040" type="#_x0000_t75" style="width:12pt;height:18pt" o:ole="" coordsize="21600,21600" o:preferrelative="t" filled="f" stroked="f">
            <v:stroke joinstyle="miter"/>
            <v:imagedata r:id="rId33" o:title=""/>
            <o:lock v:ext="edit" aspectratio="f"/>
            <w10:anchorlock/>
          </v:shape>
          <o:OLEObject Type="Embed" ProgID="Equation.DSMT4" ShapeID="_x0000_i1040" DrawAspect="Content" ObjectID="_1468075740" r:id="rId4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断开时，电流表示数为 </w:t>
      </w:r>
      <w:r>
        <w:rPr>
          <w:position w:val="0"/>
          <w:sz w:val="22"/>
          <w:szCs w:val="22"/>
        </w:rPr>
        <w:object>
          <v:shape id="_x0000_i1041" type="#_x0000_t75" style="width:12pt;height:18pt" o:ole="" coordsize="21600,21600" o:preferrelative="t" filled="f" stroked="f">
            <v:stroke joinstyle="miter"/>
            <v:imagedata r:id="rId42" o:title=""/>
            <o:lock v:ext="edit" aspectratio="f"/>
            <w10:anchorlock/>
          </v:shape>
          <o:OLEObject Type="Embed" ProgID="Equation.DSMT4" ShapeID="_x0000_i1041" DrawAspect="Content" ObjectID="_1468075741" r:id="rId4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．则下列四个选项中， </w:t>
      </w:r>
      <w:r>
        <w:rPr>
          <w:position w:val="0"/>
          <w:sz w:val="22"/>
          <w:szCs w:val="22"/>
        </w:rPr>
        <w:object>
          <v:shape id="_x0000_i1042" type="#_x0000_t75" style="width:15pt;height:18pt" o:ole="" coordsize="21600,21600" o:preferrelative="t" filled="f" stroked="f">
            <v:stroke joinstyle="miter"/>
            <v:imagedata r:id="rId8" o:title=""/>
            <o:lock v:ext="edit" aspectratio="f"/>
            <w10:anchorlock/>
          </v:shape>
          <o:OLEObject Type="Embed" ProgID="Equation.DSMT4" ShapeID="_x0000_i1042" DrawAspect="Content" ObjectID="_1468075742" r:id="rId4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的表达式正确的是（　　）  </w:t>
      </w:r>
    </w:p>
    <w:p w14:paraId="0E50CF05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</w:t>
      </w:r>
      <w:r>
        <w:rPr>
          <w:position w:val="0"/>
          <w:sz w:val="22"/>
          <w:szCs w:val="22"/>
        </w:rPr>
        <w:object>
          <v:shape id="_x0000_i1043" type="#_x0000_t75" style="width:81pt;height:36pt" o:ole="" coordsize="21600,21600" o:preferrelative="t" filled="f" stroked="f">
            <v:stroke joinstyle="miter"/>
            <v:imagedata r:id="rId45" o:title=""/>
            <o:lock v:ext="edit" aspectratio="f"/>
            <w10:anchorlock/>
          </v:shape>
          <o:OLEObject Type="Embed" ProgID="Equation.DSMT4" ShapeID="_x0000_i1043" DrawAspect="Content" ObjectID="_1468075743" r:id="rId46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</w:t>
      </w:r>
      <w:r>
        <w:rPr>
          <w:position w:val="0"/>
          <w:sz w:val="22"/>
          <w:szCs w:val="22"/>
        </w:rPr>
        <w:object>
          <v:shape id="_x0000_i1044" type="#_x0000_t75" style="width:51pt;height:34pt" o:ole="" coordsize="21600,21600" o:preferrelative="t" filled="f" stroked="f">
            <v:stroke joinstyle="miter"/>
            <v:imagedata r:id="rId47" o:title=""/>
            <o:lock v:ext="edit" aspectratio="f"/>
            <w10:anchorlock/>
          </v:shape>
          <o:OLEObject Type="Embed" ProgID="Equation.DSMT4" ShapeID="_x0000_i1044" DrawAspect="Content" ObjectID="_1468075744" r:id="rId48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</w:t>
      </w:r>
      <w:r>
        <w:rPr>
          <w:position w:val="0"/>
          <w:sz w:val="22"/>
          <w:szCs w:val="22"/>
        </w:rPr>
        <w:object>
          <v:shape id="_x0000_i1045" type="#_x0000_t75" style="width:49.95pt;height:34pt" o:ole="" coordsize="21600,21600" o:preferrelative="t" filled="f" stroked="f">
            <v:stroke joinstyle="miter"/>
            <v:imagedata r:id="rId49" o:title=""/>
            <o:lock v:ext="edit" aspectratio="f"/>
            <w10:anchorlock/>
          </v:shape>
          <o:OLEObject Type="Embed" ProgID="Equation.DSMT4" ShapeID="_x0000_i1045" DrawAspect="Content" ObjectID="_1468075745" r:id="rId50"/>
        </w:objec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</w:t>
      </w:r>
      <w:r>
        <w:rPr>
          <w:position w:val="0"/>
          <w:sz w:val="22"/>
          <w:szCs w:val="22"/>
        </w:rPr>
        <w:object>
          <v:shape id="_x0000_i1046" type="#_x0000_t75" style="width:59pt;height:34pt" o:ole="" coordsize="21600,21600" o:preferrelative="t" filled="f" stroked="f">
            <v:stroke joinstyle="miter"/>
            <v:imagedata r:id="rId51" o:title=""/>
            <o:lock v:ext="edit" aspectratio="f"/>
            <w10:anchorlock/>
          </v:shape>
          <o:OLEObject Type="Embed" ProgID="Equation.DSMT4" ShapeID="_x0000_i1046" DrawAspect="Content" ObjectID="_1468075746" r:id="rId52"/>
        </w:object>
      </w:r>
    </w:p>
    <w:p w14:paraId="5F9448A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如图所示是定值电阻R和小灯泡L中电流随电压变化的图像，由图像可知（　　）</w:t>
      </w:r>
    </w:p>
    <w:p w14:paraId="6F65575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A．定值电阻的阻值为5Ω</w:t>
      </w:r>
    </w:p>
    <w:p w14:paraId="6A7EAB9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B．乙是小灯泡的I-U图像</w:t>
      </w:r>
    </w:p>
    <w:p w14:paraId="5DB1B6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C．将R和L串联后电路中电流为0.4A，则电源电压为6V</w:t>
      </w:r>
    </w:p>
    <w:p w14:paraId="1938BC2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D．将R和L并联接在4V的电源上，干路中的电流是1.2A</w:t>
      </w:r>
    </w:p>
    <w:p w14:paraId="4DA04D6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hint="eastAsia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1480185" cy="1281430"/>
            <wp:effectExtent l="0" t="0" r="5715" b="13970"/>
            <wp:docPr id="857531029" name="图片 85753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531029" name="图片 8575310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T10  </w:t>
      </w:r>
      <w:r>
        <w:rPr>
          <w:sz w:val="22"/>
          <w:szCs w:val="22"/>
        </w:rPr>
        <w:drawing>
          <wp:inline distT="0" distB="0" distL="0" distR="0">
            <wp:extent cx="1478280" cy="1022350"/>
            <wp:effectExtent l="0" t="0" r="7620" b="6350"/>
            <wp:docPr id="1482581609" name="图片 1482581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581609" name="图片 14825816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T11</w:t>
      </w:r>
      <w:r>
        <w:rPr>
          <w:sz w:val="22"/>
          <w:szCs w:val="22"/>
        </w:rPr>
        <w:drawing>
          <wp:inline distT="0" distB="0" distL="0" distR="0">
            <wp:extent cx="1732915" cy="833755"/>
            <wp:effectExtent l="0" t="0" r="635" b="4445"/>
            <wp:docPr id="1330929654" name="图片 1330929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929654" name="图片 13309296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32915" cy="83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T12</w:t>
      </w:r>
    </w:p>
    <w:p w14:paraId="26B9113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hint="default"/>
          <w:sz w:val="22"/>
          <w:szCs w:val="22"/>
          <w:lang w:val="en-US" w:eastAsia="zh-CN"/>
        </w:rPr>
      </w:pPr>
    </w:p>
    <w:p w14:paraId="5A1D6DE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某同学设计的煤气检测电路如图所示，电源电压不变，R为定值电阻，Q为气敏元件，其阻值随煤气浓度的升高而增大.闭合开关S，当煤气浓度升高时，下列判断中正确的是（　　）.</w:t>
      </w:r>
    </w:p>
    <w:p w14:paraId="7D34AD9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A．电流表示数变小，输出信号电压U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ₐb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变大</w:t>
      </w:r>
    </w:p>
    <w:p w14:paraId="52BB5C5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B．电流表示数变大，输出信号电压U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ₐb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变大</w:t>
      </w:r>
    </w:p>
    <w:p w14:paraId="41ADD4B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C．电流表示数变小，输出信号电压U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ₐb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不变</w:t>
      </w:r>
    </w:p>
    <w:p w14:paraId="0E15904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D．电流表示数变大，输出信号电压U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ₐb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减小</w:t>
      </w:r>
    </w:p>
    <w:p w14:paraId="65C9C87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如图所示，是一种自动测定油箱内油面高度的装置，R是转动式变阻器，下列说法正确的是（　　）</w:t>
      </w:r>
    </w:p>
    <w:p w14:paraId="61359034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A．油位越高，R两端的电压越大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B．R、R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在电路中是并联的</w:t>
      </w:r>
    </w:p>
    <w:p w14:paraId="4D6F2F90">
      <w:pPr>
        <w:keepNext w:val="0"/>
        <w:keepLines w:val="0"/>
        <w:pageBreakBefore w:val="0"/>
        <w:tabs>
          <w:tab w:val="left" w:pos="5137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C．油位越高，流过R的电流越大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D．油量表是由电流表改装而成的</w:t>
      </w:r>
    </w:p>
    <w:p w14:paraId="61356BD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为了打击酒驾行为，交警常用酒精浓度检测仪对驾驶人员进行酒精测试，如图甲所示是一款酒精浓度检测仪的简化电路图，其电源电压保持不变，</w:t>
      </w:r>
      <w:r>
        <w:rPr>
          <w:position w:val="0"/>
          <w:sz w:val="22"/>
          <w:szCs w:val="22"/>
        </w:rPr>
        <w:object>
          <v:shape id="_x0000_i1047" type="#_x0000_t75" style="width:15pt;height:18pt" o:ole="" coordsize="21600,21600" o:preferrelative="t" filled="f" stroked="f">
            <v:stroke joinstyle="miter"/>
            <v:imagedata r:id="rId29" o:title=""/>
            <o:lock v:ext="edit" aspectratio="f"/>
            <w10:anchorlock/>
          </v:shape>
          <o:OLEObject Type="Embed" ProgID="Equation.DSMT4" ShapeID="_x0000_i1047" DrawAspect="Content" ObjectID="_1468075747" r:id="rId5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为定值电阻，</w:t>
      </w:r>
      <w:r>
        <w:rPr>
          <w:position w:val="0"/>
          <w:sz w:val="22"/>
          <w:szCs w:val="22"/>
        </w:rPr>
        <w:object>
          <v:shape id="_x0000_i1048" type="#_x0000_t75" style="width:12pt;height:13pt" o:ole="" coordsize="21600,21600" o:preferrelative="t" filled="f" stroked="f">
            <v:stroke joinstyle="miter"/>
            <v:imagedata r:id="rId57" o:title=""/>
            <o:lock v:ext="edit" aspectratio="f"/>
            <w10:anchorlock/>
          </v:shape>
          <o:OLEObject Type="Embed" ProgID="Equation.DSMT4" ShapeID="_x0000_i1048" DrawAspect="Content" ObjectID="_1468075748" r:id="rId5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为酒精气体浓度传感器（气敏电阻），</w:t>
      </w:r>
      <w:r>
        <w:rPr>
          <w:position w:val="0"/>
          <w:sz w:val="22"/>
          <w:szCs w:val="22"/>
        </w:rPr>
        <w:object>
          <v:shape id="_x0000_i1049" type="#_x0000_t75" style="width:12pt;height:13pt" o:ole="" coordsize="21600,21600" o:preferrelative="t" filled="f" stroked="f">
            <v:stroke joinstyle="miter"/>
            <v:imagedata r:id="rId57" o:title=""/>
            <o:lock v:ext="edit" aspectratio="f"/>
            <w10:anchorlock/>
          </v:shape>
          <o:OLEObject Type="Embed" ProgID="Equation.DSMT4" ShapeID="_x0000_i1049" DrawAspect="Content" ObjectID="_1468075749" r:id="rId5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的阻值与酒精气体浓度的关系如图乙所示.当接通电源时，下列说法正确的是（　　）</w:t>
      </w:r>
    </w:p>
    <w:p w14:paraId="06893B0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A．当酒精气体浓度减小时，</w:t>
      </w:r>
      <w:r>
        <w:rPr>
          <w:position w:val="0"/>
          <w:sz w:val="22"/>
          <w:szCs w:val="22"/>
        </w:rPr>
        <w:object>
          <v:shape id="_x0000_i1050" type="#_x0000_t75" style="width:12pt;height:13pt" o:ole="" coordsize="21600,21600" o:preferrelative="t" filled="f" stroked="f">
            <v:stroke joinstyle="miter"/>
            <v:imagedata r:id="rId57" o:title=""/>
            <o:lock v:ext="edit" aspectratio="f"/>
            <w10:anchorlock/>
          </v:shape>
          <o:OLEObject Type="Embed" ProgID="Equation.DSMT4" ShapeID="_x0000_i1050" DrawAspect="Content" ObjectID="_1468075750" r:id="rId6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的阻值减少</w:t>
      </w:r>
    </w:p>
    <w:p w14:paraId="7F5240A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B．当酒精气体浓度增大时，电压表的示数与电流表的示数的比值不变</w:t>
      </w:r>
    </w:p>
    <w:p w14:paraId="4B12A00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C．当酒精气体浓度增大时，电压表的示数变大</w:t>
      </w:r>
    </w:p>
    <w:p w14:paraId="49A4404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D．当酒精气体浓度增大时，电流表的示数变小</w:t>
      </w:r>
    </w:p>
    <w:p w14:paraId="7C79D36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rFonts w:ascii="Times New Roman" w:hAnsi="Times New Roman" w:eastAsiaTheme="minorEastAsia" w:hint="default"/>
          <w:b w:val="0"/>
          <w:i w:val="0"/>
          <w:color w:val="000000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3309620" cy="1166495"/>
            <wp:effectExtent l="0" t="0" r="5080" b="14605"/>
            <wp:docPr id="94051608" name="图片 94051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51608" name="图片 940516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116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T13</w:t>
      </w:r>
      <w:r>
        <w:rPr>
          <w:sz w:val="22"/>
          <w:szCs w:val="22"/>
        </w:rPr>
        <w:drawing>
          <wp:inline distT="0" distB="0" distL="0" distR="0">
            <wp:extent cx="1153795" cy="1089025"/>
            <wp:effectExtent l="0" t="0" r="8255" b="15875"/>
            <wp:docPr id="2004414163" name="图片 200441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414163" name="图片 20044141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T14</w:t>
      </w:r>
    </w:p>
    <w:p w14:paraId="7089036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如图所示。电源电压为4.5V，电流表量程为“0~0.6A”，滑动变阻器规格为“10Ω，1A”，小灯泡L标有“2.5V，1.25W”（不考虑温度对灯丝电阻的影响）。在保证通过小灯   泡L的电流不超过额定电流的情况下，移动滑动变阻器的滑片，下列选项正确的是（　　）</w:t>
      </w:r>
    </w:p>
    <w:p w14:paraId="1DB64DA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A．小灯泡的额定电流是0.6A</w:t>
      </w:r>
    </w:p>
    <w:p w14:paraId="4438906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B．电流表的示数变化范围是0.3~0.5A</w:t>
      </w:r>
    </w:p>
    <w:p w14:paraId="44362A8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C．电压表的示数变化范围是0~3V</w:t>
      </w:r>
    </w:p>
    <w:p w14:paraId="668C5F3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D．滑动变阻器连入电路的阻值变化范围是4~10Ω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3CB1A1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如图所示是某同学设计的模拟可调光台灯电路，其中电位器有a、b、c三个接线柱，请连接电路，使顺时针旋转滑片时灯泡变亮。</w:t>
      </w:r>
    </w:p>
    <w:p w14:paraId="25C3CA4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rFonts w:eastAsiaTheme="minorEastAsia" w:hint="default"/>
          <w:sz w:val="22"/>
          <w:szCs w:val="22"/>
          <w:lang w:val="en-US" w:eastAsia="zh-CN"/>
        </w:rPr>
      </w:pPr>
      <w:r>
        <w:rPr>
          <w:sz w:val="22"/>
          <w:szCs w:val="22"/>
        </w:rPr>
        <w:drawing>
          <wp:inline distT="0" distB="0" distL="0" distR="0">
            <wp:extent cx="2687955" cy="1178560"/>
            <wp:effectExtent l="0" t="0" r="17145" b="2540"/>
            <wp:docPr id="1153553786" name="图片 1153553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553786" name="图片 115355378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T15</w:t>
      </w:r>
      <w:r>
        <w:rPr>
          <w:sz w:val="22"/>
          <w:szCs w:val="22"/>
        </w:rPr>
        <w:drawing>
          <wp:inline distT="0" distB="0" distL="0" distR="0">
            <wp:extent cx="2774950" cy="1090930"/>
            <wp:effectExtent l="0" t="0" r="6350" b="13970"/>
            <wp:docPr id="1606172240" name="图片 1606172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172240" name="图片 16061722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7495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 xml:space="preserve">T16 </w:t>
      </w:r>
    </w:p>
    <w:p w14:paraId="70C0E71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家中有一款如图甲所示的红外测高仪，其测量身高的原理如图乙所示，若其电源电压恒定，当被测人的身高变高时，电表的示数增大。但是有一些电路元件忘记画上，请帮助他在电流表、电压表和定值电阻中选择两个合适的元件填入虚线框中完成电路图（画元件符号）。</w:t>
      </w:r>
    </w:p>
    <w:p w14:paraId="03E0875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四、实验探究题(共3题；每空1分，共19分)</w:t>
      </w:r>
    </w:p>
    <w:p w14:paraId="3F4987A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探究电流与电压和电阻的关系”的实验中，准备的电学器材如下：电源(4.5V)、电流表、电压表、滑动变阻器R标有“30Ω1A”、定值电阻(5Ω、10Ω、20Ω、30Ω)、开关、导线若干。</w:t>
      </w:r>
    </w:p>
    <w:p w14:paraId="4CCFB36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435350" cy="1096645"/>
            <wp:effectExtent l="0" t="0" r="12700" b="8255"/>
            <wp:docPr id="937806747" name="图片 937806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806747" name="图片 9378067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535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B239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（1）“探电流与电压的关系”</w:t>
      </w:r>
    </w:p>
    <w:p w14:paraId="124AB46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①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某同学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开关，按如图甲所示电路图连接实物。试触时发现：电流表指针向零刻度线左侧偏转，如图乙所示，则电路连接出现的错误是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5BC7077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②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纠正错误后开始实验，应将滑动变阻器滑片P向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(选填“左”或“右”)滑动，使电阻R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.两端电压由1.5V逐渐增大到2V、2.5V，读出所对应的电流值。其中第二次电流表示数如图丙所示为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A。实验数据如表所示；</w:t>
      </w:r>
    </w:p>
    <w:tbl>
      <w:tblPr>
        <w:tblStyle w:val="TableNormal"/>
        <w:tblW w:w="0" w:type="auto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0"/>
        <w:gridCol w:w="1356"/>
        <w:gridCol w:w="1138"/>
        <w:gridCol w:w="1356"/>
      </w:tblGrid>
      <w:tr w14:paraId="7372F8FD">
        <w:tblPrEx>
          <w:tblW w:w="0" w:type="auto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0019E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实验次数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EECFC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3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AEF47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FBF53A5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3</w:t>
            </w:r>
          </w:p>
        </w:tc>
      </w:tr>
      <w:tr w14:paraId="052C46D4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4AB24D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U/V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26D85A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113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A92470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931F74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2.5</w:t>
            </w:r>
          </w:p>
        </w:tc>
      </w:tr>
      <w:tr w14:paraId="60778E35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5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4EEEE8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I/A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C1E38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0.15</w:t>
            </w:r>
          </w:p>
        </w:tc>
        <w:tc>
          <w:tcPr>
            <w:tcW w:w="113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464F95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A</w:t>
            </w:r>
          </w:p>
        </w:tc>
        <w:tc>
          <w:tcPr>
            <w:tcW w:w="135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02BAE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0.25</w:t>
            </w:r>
          </w:p>
        </w:tc>
      </w:tr>
    </w:tbl>
    <w:p w14:paraId="2550C0C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③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分析数据，得出结论：电阻一定时，导体中的电流与导体两端电压成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比；</w:t>
      </w:r>
    </w:p>
    <w:p w14:paraId="18261D0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④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善于预习的小辉，分析表中数据可知该同学所用的定值电阻阻值为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</w:t>
      </w:r>
    </w:p>
    <w:p w14:paraId="0E9C203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（2）“探电流与电阻的关系”实验</w:t>
      </w:r>
    </w:p>
    <w:p w14:paraId="4194698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①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将10Ω的定值电阻接入A、B两点间，调节滑动变阻器的滑片P，使电压表示数为2V， 读出电流表示数：</w:t>
      </w:r>
    </w:p>
    <w:p w14:paraId="2A49F52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②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接下来用20Ω的电阻替换10Ω的电阻，闭合开关，调节滑动变阻器的滑片P，使得电压表示数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(选填“大于”、“小于”或“等于”)2V时， 读出电流表示数；</w:t>
      </w:r>
    </w:p>
    <w:p w14:paraId="2C1C8DF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③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将实验器材中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 (选填“5Ω”或“30Ω”)定值电阻接入A、B两点间，无论怎样移动滑片P都无法完成实验。</w:t>
      </w:r>
    </w:p>
    <w:p w14:paraId="60B015C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用伏安法测电阻的实验中：</w:t>
      </w:r>
    </w:p>
    <w:p w14:paraId="4D05057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464560" cy="1281430"/>
            <wp:effectExtent l="0" t="0" r="2540" b="13970"/>
            <wp:docPr id="2001105600" name="图片 2001105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105600" name="图片 20011056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464560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7B3B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（1）连接好电路后闭合开关发现无论怎样移动滑动变阻器的滑片，电压表和电流表示数都很小且始终不发生变化，则该故障的原因可能是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64C3895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 xml:space="preserve">A．滑动变阻器短路       B．定值电阻短路          </w:t>
      </w:r>
    </w:p>
    <w:p w14:paraId="29071B9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C．定值电阻断路       D．滑动变阻器下面两个接线柱同时接入电路中</w:t>
      </w:r>
    </w:p>
    <w:p w14:paraId="7CC06AD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（2）实验中多次移动滑动变阻器滑片的位置得到多组数据的目的是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2DA3B2D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（3）实验中测量数据如下表所示，则电阻的阻值为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Ω；</w:t>
      </w:r>
    </w:p>
    <w:tbl>
      <w:tblPr>
        <w:tblStyle w:val="TableNormal"/>
        <w:tblW w:w="0" w:type="auto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51"/>
        <w:gridCol w:w="2259"/>
        <w:gridCol w:w="2265"/>
        <w:gridCol w:w="2265"/>
      </w:tblGrid>
      <w:tr w14:paraId="513D65BF">
        <w:tblPrEx>
          <w:tblW w:w="0" w:type="auto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C29E8A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实验序号</w:t>
            </w:r>
          </w:p>
        </w:tc>
        <w:tc>
          <w:tcPr>
            <w:tcW w:w="2259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CC1D9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电压/V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0ADAC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电流/A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1FA66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电阻/Ω</w:t>
            </w:r>
          </w:p>
        </w:tc>
      </w:tr>
      <w:tr w14:paraId="7752ADF4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D0C271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2259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5FC94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2.8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BCA4B7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0.27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F2772B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10.4</w:t>
            </w:r>
          </w:p>
        </w:tc>
      </w:tr>
      <w:tr w14:paraId="758E1D59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45026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2259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961BBB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2.4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B91D89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0.25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0D425B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9.6</w:t>
            </w:r>
          </w:p>
        </w:tc>
      </w:tr>
      <w:tr w14:paraId="5D329871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FC934A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3</w:t>
            </w:r>
          </w:p>
        </w:tc>
        <w:tc>
          <w:tcPr>
            <w:tcW w:w="2259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A9F558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2.0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C9BB89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0.20</w:t>
            </w:r>
          </w:p>
        </w:tc>
        <w:tc>
          <w:tcPr>
            <w:tcW w:w="2265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BF6E6F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10.0</w:t>
            </w:r>
          </w:p>
        </w:tc>
      </w:tr>
    </w:tbl>
    <w:p w14:paraId="08A3C14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（4）聪明的小明利用如上右图的器材：最大阻值为R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的滑动变阻器、开关一个、导线若干、电流表一只，按如图所示连接电路，只通过移动滑片位置就测出了未知电阻R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的阻值，具体步骤如下：</w:t>
      </w:r>
    </w:p>
    <w:p w14:paraId="51C4AB6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①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闭合开关，移动滑片至最左端，记录电流表示数为I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3E15A42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Calibri" w:eastAsia="宋体" w:hAnsi="Calibri"/>
          <w:b w:val="0"/>
          <w:i w:val="0"/>
          <w:color w:val="000000"/>
          <w:sz w:val="22"/>
          <w:szCs w:val="22"/>
        </w:rPr>
        <w:t>②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闭合开关，移动滑片至最右端，记录电流表示数为I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3546A0D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则未知电阻R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x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（用I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、I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表示）。</w:t>
      </w:r>
    </w:p>
    <w:p w14:paraId="30ADC64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如图所示，小明探究电流与电压、电阻的关系，器材有：电源(恒为4V)、电压表(0~3V)、电流表(0~0.6A)、电阻R(分别为5Ω、10Ω、20Ω)、滑动变阻器(20Ω，2A)、开关、导线若干.</w:t>
      </w:r>
    </w:p>
    <w:p w14:paraId="7ED7C0A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3723640" cy="1374775"/>
            <wp:effectExtent l="0" t="0" r="10160" b="15875"/>
            <wp:docPr id="840256847" name="图片 840256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56847" name="图片 8402568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18AE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（1）请用笔画线代替导线帮小明将图甲中的实物图连接完整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3746625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（2）连接电路时，开关应处于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状态，并将滑动变阻器滑片P移到最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(选填“左”或“右”端).</w:t>
      </w:r>
    </w:p>
    <w:p w14:paraId="7B0EDBE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（3）小明探究电流与电压的关系时，得到的实验数据如下表所示，其中第3次实验的电压表示数如图乙所示，为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V. 分析数据得出结论：电阻不变时，电流与电压成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tbl>
      <w:tblPr>
        <w:tblStyle w:val="TableNormal"/>
        <w:tblW w:w="0" w:type="auto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0"/>
        <w:gridCol w:w="1916"/>
        <w:gridCol w:w="1922"/>
      </w:tblGrid>
      <w:tr w14:paraId="61420DA9">
        <w:tblPrEx>
          <w:tblW w:w="0" w:type="auto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/>
        </w:trPr>
        <w:tc>
          <w:tcPr>
            <w:tcW w:w="166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A2D0D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序号</w:t>
            </w:r>
          </w:p>
        </w:tc>
        <w:tc>
          <w:tcPr>
            <w:tcW w:w="191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C0979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电压U/V</w:t>
            </w:r>
          </w:p>
        </w:tc>
        <w:tc>
          <w:tcPr>
            <w:tcW w:w="1922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6DC9B0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电流I/A</w:t>
            </w:r>
          </w:p>
        </w:tc>
      </w:tr>
      <w:tr w14:paraId="5C3372A1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"/>
        </w:trPr>
        <w:tc>
          <w:tcPr>
            <w:tcW w:w="166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5F0CA1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191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23751C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1922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73FC6D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0.2</w:t>
            </w:r>
          </w:p>
        </w:tc>
      </w:tr>
      <w:tr w14:paraId="2CEE31D3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"/>
        </w:trPr>
        <w:tc>
          <w:tcPr>
            <w:tcW w:w="166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401642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191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5F7206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1922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A5B38D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0.30</w:t>
            </w:r>
          </w:p>
        </w:tc>
      </w:tr>
      <w:tr w14:paraId="46870699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/>
        </w:trPr>
        <w:tc>
          <w:tcPr>
            <w:tcW w:w="1660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0A1AAA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3</w:t>
            </w:r>
          </w:p>
        </w:tc>
        <w:tc>
          <w:tcPr>
            <w:tcW w:w="1916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298AB9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　</w:t>
            </w:r>
          </w:p>
        </w:tc>
        <w:tc>
          <w:tcPr>
            <w:tcW w:w="1922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6101BD5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22"/>
                <w:szCs w:val="22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2"/>
              </w:rPr>
              <w:t>0.40</w:t>
            </w:r>
          </w:p>
        </w:tc>
      </w:tr>
    </w:tbl>
    <w:p w14:paraId="141741C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（4）小明在探究电流与电阻的关系时，将5Ω电阻接入电路，记录电流表示数为0.3A；将电阻更换为10Ω，应移动滑动变阻器的滑片直至电压表示数为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V，记录此时电流表示数：再将电阻更换为20Ω，发现无论如何移动滑动变阻器的滑片都无法完成本实验.从本实验的可行性与安全性考虑，应控制电阻R两端的电压范围为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V(填范围)才能完成实验.</w:t>
      </w:r>
    </w:p>
    <w:p w14:paraId="1D5CCBA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五、计算题(共2题；共17分)</w:t>
      </w:r>
    </w:p>
    <w:p w14:paraId="57A87B2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8分）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如图所示是某坐姿前屈测试仪及其电路原理。电源电压保持不变，滑动变阻器R的阻值与推出的距离L成正比，每位同学测试前滑片均处于最左端O处。闭合开关S，小贺测试时，推出的距离为L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，变阻器的阻值为R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=10Ω，电压表的示数为2V，电路中的电流为I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，变阻器R的电功率为P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；小高测试时，推出的距离为L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，且L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-L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=5cm，变阻器的阻值为R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，电压表的示数为3V，电路中的电流为I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，变阻器R的电功率为P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；小许测试时，推出的距离为L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，变阻器的阻值为R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，电路的总功率为P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。已知P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=8∶9∶12，求：</w:t>
      </w:r>
    </w:p>
    <w:p w14:paraId="04E29AD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（1）小贺测试时的电流I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4BFDBE6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（2）小贺测试时变阻器的阻值和小高测试时变阻器的阻值之比R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07040D3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（3）小许推出的距离L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为多少厘米？</w:t>
      </w:r>
    </w:p>
    <w:p w14:paraId="2AFC335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2861310" cy="1049655"/>
            <wp:effectExtent l="0" t="0" r="15240" b="17145"/>
            <wp:docPr id="89657809" name="图片 89657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57809" name="图片 896578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61733" cy="1049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65F2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</w:p>
    <w:p w14:paraId="5651B78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</w:p>
    <w:p w14:paraId="233F8B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7E1C583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4F6F912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5957FFE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</w:t>
      </w:r>
      <w:r>
        <w:rPr>
          <w:rFonts w:eastAsia="宋体" w:hint="eastAsia"/>
          <w:b w:val="0"/>
          <w:i w:val="0"/>
          <w:sz w:val="22"/>
          <w:szCs w:val="22"/>
          <w:lang w:eastAsia="zh-CN"/>
        </w:rPr>
        <w:t>（</w:t>
      </w:r>
      <w:r>
        <w:rPr>
          <w:rFonts w:eastAsia="宋体" w:hint="eastAsia"/>
          <w:b w:val="0"/>
          <w:i w:val="0"/>
          <w:sz w:val="22"/>
          <w:szCs w:val="22"/>
          <w:lang w:val="en-US" w:eastAsia="zh-CN"/>
        </w:rPr>
        <w:t>9分）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某监测水位装置的原理如图（甲）所示。电源电压保持不变，R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为定值电阻，R是竖直放置的长条形电阻片，浮子可带动金属滑杆AP在竖直方向上下滑动，AP与R组成滑动变阻器（最大阻值60Ω），电路工作时电压表与电流表的示数变化关系如图（丙）所示，R接入电路的阻值随水位变化关系如图（乙）所示，警戒水位是190m。</w:t>
      </w:r>
    </w:p>
    <w:p w14:paraId="76F55E7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both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（1）电源电压；</w:t>
      </w:r>
    </w:p>
    <w:p w14:paraId="095E8D4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（2）定值电阻R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的阻值；</w:t>
      </w:r>
    </w:p>
    <w:p w14:paraId="47BA9D8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both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（3）当电流表示数为0.18A时，通过计算判断是否达到警戒水位。</w:t>
      </w:r>
    </w:p>
    <w:p w14:paraId="0142401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jc w:val="both"/>
        <w:textAlignment w:val="center"/>
        <w:rPr>
          <w:sz w:val="22"/>
          <w:szCs w:val="22"/>
        </w:rPr>
      </w:pPr>
      <w:r>
        <w:rPr>
          <w:sz w:val="22"/>
          <w:szCs w:val="22"/>
        </w:rPr>
        <w:drawing>
          <wp:inline distT="0" distB="0" distL="0" distR="0">
            <wp:extent cx="5149850" cy="1455420"/>
            <wp:effectExtent l="0" t="0" r="12700" b="11430"/>
            <wp:docPr id="627142518" name="图片 627142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42518" name="图片 6271425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">
                      <a:lum bright="-30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145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D4D2E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br w:type="page"/>
      </w:r>
      <w:bookmarkStart w:id="0" w:name="_GoBack"/>
      <w:bookmarkEnd w:id="0"/>
    </w:p>
    <w:p w14:paraId="2C543A2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2025-2026学年九年级阶段性调研试题十三</w:t>
      </w:r>
    </w:p>
    <w:p w14:paraId="62518F1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第17章欧姆定律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0.39</w:t>
      </w:r>
    </w:p>
    <w:p w14:paraId="24C2E6D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contextualSpacing w:val="0"/>
        <w:jc w:val="center"/>
        <w:rPr>
          <w:sz w:val="22"/>
          <w:szCs w:val="22"/>
        </w:rPr>
      </w:pPr>
      <w:r>
        <w:rPr>
          <w:rFonts w:ascii="黑体" w:eastAsia="宋体" w:hAnsi="黑体" w:cs="黑体" w:hint="eastAsia"/>
          <w:b w:val="0"/>
          <w:bCs/>
          <w:i w:val="0"/>
          <w:color w:val="000000"/>
          <w:sz w:val="22"/>
          <w:szCs w:val="22"/>
        </w:rPr>
        <w:t>答案解析部分</w:t>
      </w:r>
    </w:p>
    <w:p w14:paraId="38B7384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2.2；不变；变大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  </w:t>
      </w:r>
      <w:r>
        <w:rPr>
          <w:rFonts w:eastAsia="宋体"/>
          <w:b w:val="0"/>
          <w:i w:val="0"/>
          <w:sz w:val="22"/>
          <w:szCs w:val="22"/>
        </w:rPr>
        <w:t>2．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滑动变阻器；A</w:t>
      </w:r>
    </w:p>
    <w:p w14:paraId="6E3E877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偏小；大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4．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大于；等于</w:t>
      </w:r>
    </w:p>
    <w:p w14:paraId="4D56D06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10；16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          </w:t>
      </w:r>
      <w:r>
        <w:rPr>
          <w:rFonts w:eastAsia="宋体"/>
          <w:b w:val="0"/>
          <w:i w:val="0"/>
          <w:sz w:val="22"/>
          <w:szCs w:val="22"/>
        </w:rPr>
        <w:t>6．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6；10；0.2</w:t>
      </w:r>
    </w:p>
    <w:p w14:paraId="098C471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8．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9．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10．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</w:t>
      </w:r>
    </w:p>
    <w:p w14:paraId="1D73202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A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13．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B,C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14．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B,D</w:t>
      </w:r>
    </w:p>
    <w:p w14:paraId="6C7F512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sz w:val="22"/>
          <w:szCs w:val="22"/>
        </w:rPr>
        <w:drawing>
          <wp:inline distT="0" distB="0" distL="0" distR="0">
            <wp:extent cx="2024380" cy="1119505"/>
            <wp:effectExtent l="0" t="0" r="13970" b="4445"/>
            <wp:docPr id="1638704975" name="图片 1638704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04975" name="图片 16387049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sz w:val="22"/>
          <w:szCs w:val="22"/>
        </w:rPr>
        <w:drawing>
          <wp:inline distT="0" distB="0" distL="0" distR="0">
            <wp:extent cx="1896110" cy="1083310"/>
            <wp:effectExtent l="0" t="0" r="0" b="0"/>
            <wp:docPr id="1159857459" name="图片 1159857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857459" name="图片 11598574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896533" cy="10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250A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（1）断开；电流表正负接线柱接反；左；0.2；正；10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（2）等于；30Ω</w:t>
      </w:r>
    </w:p>
    <w:p w14:paraId="4D8D74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eastAsiaTheme="minorEastAsia" w:hint="eastAsia"/>
          <w:sz w:val="22"/>
          <w:szCs w:val="22"/>
          <w:lang w:val="en-US" w:eastAsia="zh-CN"/>
        </w:rPr>
      </w:pPr>
      <w:r>
        <w:rPr>
          <w:rFonts w:eastAsia="宋体"/>
          <w:b w:val="0"/>
          <w:i w:val="0"/>
          <w:sz w:val="22"/>
          <w:szCs w:val="22"/>
        </w:rPr>
        <w:t>18．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D；减小误差；10.0；</w:t>
      </w:r>
      <w:r>
        <w:rPr>
          <w:position w:val="0"/>
          <w:sz w:val="22"/>
          <w:szCs w:val="22"/>
        </w:rPr>
        <w:object>
          <v:shape id="_x0000_i1051" type="#_x0000_t75" style="width:34pt;height:34pt" o:ole="" coordsize="21600,21600" o:preferrelative="t" filled="f" stroked="f">
            <v:stroke joinstyle="miter"/>
            <v:imagedata r:id="rId72" o:title=""/>
            <o:lock v:ext="edit" aspectratio="f"/>
            <w10:anchorlock/>
          </v:shape>
          <o:OLEObject Type="Embed" ProgID="Equation.DSMT4" ShapeID="_x0000_i1051" DrawAspect="Content" ObjectID="_1468075751" r:id="rId73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</w:t>
      </w:r>
    </w:p>
    <w:p w14:paraId="7F4F2A7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</w:t>
      </w:r>
      <w:r>
        <w:rPr>
          <w:sz w:val="22"/>
          <w:szCs w:val="22"/>
        </w:rPr>
        <w:drawing>
          <wp:inline distT="0" distB="0" distL="0" distR="0">
            <wp:extent cx="2200910" cy="1083310"/>
            <wp:effectExtent l="0" t="0" r="0" b="0"/>
            <wp:docPr id="2140136158" name="图片 2140136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136158" name="图片 21401361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201333" cy="10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B531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（2）断开；左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（3）2；正比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（4）1.5；2V～3V</w:t>
      </w:r>
    </w:p>
    <w:p w14:paraId="6FF4445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（1）解：</w:t>
      </w:r>
    </w:p>
    <w:p w14:paraId="67868DF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由电路图可知，两电阻串联，电压表测R两端的电压。</w:t>
      </w:r>
    </w:p>
    <w:p w14:paraId="366479F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小贺测试时，变阻器接入阻值为R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=10Ω，电压表的示数为2V，</w:t>
      </w:r>
    </w:p>
    <w:p w14:paraId="1E5C5D0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那么电路中的电流为</w:t>
      </w:r>
      <w:r>
        <w:rPr>
          <w:position w:val="0"/>
          <w:sz w:val="22"/>
          <w:szCs w:val="22"/>
        </w:rPr>
        <w:object>
          <v:shape id="_x0000_i1052" type="#_x0000_t75" style="width:108pt;height:34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52" DrawAspect="Content" ObjectID="_1468075752" r:id="rId76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即小贺测试时的电流为0.2A。</w:t>
      </w:r>
    </w:p>
    <w:p w14:paraId="59AE8E2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（2）解：</w:t>
      </w:r>
    </w:p>
    <w:p w14:paraId="01F0581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滑片向右移动越多，滑动变阻器接入电路的电阻越大，滑动变阻器分压越多，电压表示数越大。小贺测试时变阻器R的电功率为</w:t>
      </w:r>
      <w:r>
        <w:rPr>
          <w:position w:val="0"/>
          <w:sz w:val="22"/>
          <w:szCs w:val="22"/>
        </w:rPr>
        <w:object>
          <v:shape id="_x0000_i1053" type="#_x0000_t75" style="width:126pt;height:36pt" o:ole="" coordsize="21600,21600" o:preferrelative="t" filled="f" stroked="f">
            <v:stroke joinstyle="miter"/>
            <v:imagedata r:id="rId77" o:title=""/>
            <o:lock v:ext="edit" aspectratio="f"/>
            <w10:anchorlock/>
          </v:shape>
          <o:OLEObject Type="Embed" ProgID="Equation.DSMT4" ShapeID="_x0000_i1053" DrawAspect="Content" ObjectID="_1468075753" r:id="rId7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21BD197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小高测试时，电压表的示数为3V，</w:t>
      </w:r>
    </w:p>
    <w:p w14:paraId="2C9AF51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变阻器R的电功率为</w:t>
      </w:r>
      <w:r>
        <w:rPr>
          <w:position w:val="0"/>
          <w:sz w:val="22"/>
          <w:szCs w:val="22"/>
        </w:rPr>
        <w:object>
          <v:shape id="_x0000_i1054" type="#_x0000_t75" style="width:88pt;height:36pt" o:ole="" coordsize="21600,21600" o:preferrelative="t" filled="f" stroked="f">
            <v:stroke joinstyle="miter"/>
            <v:imagedata r:id="rId79" o:title=""/>
            <o:lock v:ext="edit" aspectratio="f"/>
            <w10:anchorlock/>
          </v:shape>
          <o:OLEObject Type="Embed" ProgID="Equation.DSMT4" ShapeID="_x0000_i1054" DrawAspect="Content" ObjectID="_1468075754" r:id="rId8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616B91F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由于P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=8∶9，所以有</w:t>
      </w:r>
      <w:r>
        <w:rPr>
          <w:position w:val="0"/>
          <w:sz w:val="22"/>
          <w:szCs w:val="22"/>
        </w:rPr>
        <w:object>
          <v:shape id="_x0000_i1055" type="#_x0000_t75" style="width:81pt;height:49.95pt" o:ole="" coordsize="21600,21600" o:preferrelative="t" filled="f" stroked="f">
            <v:stroke joinstyle="miter"/>
            <v:imagedata r:id="rId81" o:title=""/>
            <o:lock v:ext="edit" aspectratio="f"/>
            <w10:anchorlock/>
          </v:shape>
          <o:OLEObject Type="Embed" ProgID="Equation.DSMT4" ShapeID="_x0000_i1055" DrawAspect="Content" ObjectID="_1468075755" r:id="rId82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  <w:r>
        <w:rPr>
          <w:rFonts w:ascii="Times New Roman" w:eastAsia="宋体" w:hAnsi="Times New Roman" w:hint="eastAsia"/>
          <w:b w:val="0"/>
          <w:i w:val="0"/>
          <w:color w:val="000000"/>
          <w:sz w:val="22"/>
          <w:szCs w:val="22"/>
          <w:lang w:val="en-US" w:eastAsia="zh-CN"/>
        </w:rPr>
        <w:t xml:space="preserve">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解得：R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=20Ω，</w:t>
      </w:r>
    </w:p>
    <w:p w14:paraId="424D962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故小贺测试时变阻器的阻值和小高测试时变阻器的阻值之比为R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=10Ω∶20Ω=1∶2。</w:t>
      </w:r>
    </w:p>
    <w:p w14:paraId="5A4C14E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（3）解：小高测试时，电路中的电流为</w:t>
      </w:r>
      <w:r>
        <w:rPr>
          <w:position w:val="0"/>
          <w:sz w:val="22"/>
          <w:szCs w:val="22"/>
        </w:rPr>
        <w:object>
          <v:shape id="_x0000_i1056" type="#_x0000_t75" style="width:118pt;height:34pt" o:ole="" coordsize="21600,21600" o:preferrelative="t" filled="f" stroked="f">
            <v:stroke joinstyle="miter"/>
            <v:imagedata r:id="rId83" o:title=""/>
            <o:lock v:ext="edit" aspectratio="f"/>
            <w10:anchorlock/>
          </v:shape>
          <o:OLEObject Type="Embed" ProgID="Equation.DSMT4" ShapeID="_x0000_i1056" DrawAspect="Content" ObjectID="_1468075756" r:id="rId8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134B5A5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由小贺和小高的测过程和串联电路电压规律可得，</w:t>
      </w:r>
    </w:p>
    <w:p w14:paraId="7712A94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电源电压为：U=2V+0.2A×R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=3V+0.15A×R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</w:p>
    <w:p w14:paraId="5091FA1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解得：R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=20Ω，U=6V。</w:t>
      </w:r>
    </w:p>
    <w:p w14:paraId="7EB3990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小许测试时，变阻器的阻值为R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，电路的总功率为</w:t>
      </w:r>
      <w:r>
        <w:rPr>
          <w:position w:val="0"/>
          <w:sz w:val="22"/>
          <w:szCs w:val="22"/>
        </w:rPr>
        <w:object>
          <v:shape id="_x0000_i1057" type="#_x0000_t75" style="width:120pt;height:36pt" o:ole="" coordsize="21600,21600" o:preferrelative="t" filled="f" stroked="f">
            <v:stroke joinstyle="miter"/>
            <v:imagedata r:id="rId85" o:title=""/>
            <o:lock v:ext="edit" aspectratio="f"/>
            <w10:anchorlock/>
          </v:shape>
          <o:OLEObject Type="Embed" ProgID="Equation.DSMT4" ShapeID="_x0000_i1057" DrawAspect="Content" ObjectID="_1468075757" r:id="rId8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；</w:t>
      </w:r>
    </w:p>
    <w:p w14:paraId="5DB87B2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由于P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∶P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=8∶12，所以有</w:t>
      </w:r>
      <w:r>
        <w:rPr>
          <w:position w:val="0"/>
          <w:sz w:val="22"/>
          <w:szCs w:val="22"/>
        </w:rPr>
        <w:object>
          <v:shape id="_x0000_i1058" type="#_x0000_t75" style="width:100pt;height:49.95pt" o:ole="" coordsize="21600,21600" o:preferrelative="t" filled="f" stroked="f">
            <v:stroke joinstyle="miter"/>
            <v:imagedata r:id="rId87" o:title=""/>
            <o:lock v:ext="edit" aspectratio="f"/>
            <w10:anchorlock/>
          </v:shape>
          <o:OLEObject Type="Embed" ProgID="Equation.DSMT4" ShapeID="_x0000_i1058" DrawAspect="Content" ObjectID="_1468075758" r:id="rId88"/>
        </w:object>
      </w:r>
      <w:r>
        <w:rPr>
          <w:rFonts w:hint="eastAsia"/>
          <w:position w:val="0"/>
          <w:sz w:val="22"/>
          <w:szCs w:val="22"/>
          <w:lang w:val="en-US" w:eastAsia="zh-CN"/>
        </w:rPr>
        <w:t xml:space="preserve">   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解得：R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3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=40Ω。</w:t>
      </w:r>
    </w:p>
    <w:p w14:paraId="6D6D55C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滑动变阻器R的阻值与推出的距离L成正比，小贺测试时变阻器的阻值为10Ω，</w:t>
      </w:r>
    </w:p>
    <w:p w14:paraId="17D37E2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小高测试时变阻器的阻值为20Ω，且L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-L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=5cm，</w:t>
      </w:r>
    </w:p>
    <w:p w14:paraId="7E7AADC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即移动5cm时变化的电阻为ΔR=R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-R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=20Ω-10Ω=10Ω；</w:t>
      </w:r>
    </w:p>
    <w:p w14:paraId="071A213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所以小许测试时推出距离为</w:t>
      </w:r>
      <w:r>
        <w:rPr>
          <w:position w:val="0"/>
          <w:sz w:val="22"/>
          <w:szCs w:val="22"/>
        </w:rPr>
        <w:object>
          <v:shape id="_x0000_i1059" type="#_x0000_t75" style="width:172pt;height:31pt" o:ole="" coordsize="21600,21600" o:preferrelative="t" filled="f" stroked="f">
            <v:stroke joinstyle="miter"/>
            <v:imagedata r:id="rId89" o:title=""/>
            <o:lock v:ext="edit" aspectratio="f"/>
            <w10:anchorlock/>
          </v:shape>
          <o:OLEObject Type="Embed" ProgID="Equation.DSMT4" ShapeID="_x0000_i1059" DrawAspect="Content" ObjectID="_1468075759" r:id="rId9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。</w:t>
      </w:r>
    </w:p>
    <w:p w14:paraId="049DA8A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</w:t>
      </w:r>
      <w:r>
        <w:rPr>
          <w:rFonts w:eastAsia="宋体"/>
          <w:b w:val="0"/>
          <w:i w:val="0"/>
          <w:color w:val="0000FF"/>
          <w:sz w:val="22"/>
          <w:szCs w:val="22"/>
        </w:rPr>
        <w:t>【答案】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解：（1）（2）从图丙可知，当电压表示数为6V时，通过的电流为0.1A；当电压表为0V时，通过的电流为0.3A。根据欧姆定律和电源电压不变列方程得</w:t>
      </w:r>
    </w:p>
    <w:p w14:paraId="509CC4C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sz w:val="22"/>
          <w:szCs w:val="22"/>
        </w:rPr>
      </w:pPr>
      <w:r>
        <w:rPr>
          <w:position w:val="0"/>
          <w:sz w:val="22"/>
          <w:szCs w:val="22"/>
        </w:rPr>
        <w:object>
          <v:shape id="_x0000_i1060" type="#_x0000_t75" style="width:2in;height:18pt" o:ole="" coordsize="21600,21600" o:preferrelative="t" filled="f" stroked="f">
            <v:stroke joinstyle="miter"/>
            <v:imagedata r:id="rId91" o:title=""/>
            <o:lock v:ext="edit" aspectratio="f"/>
            <w10:anchorlock/>
          </v:shape>
          <o:OLEObject Type="Embed" ProgID="Equation.DSMT4" ShapeID="_x0000_i1060" DrawAspect="Content" ObjectID="_1468075760" r:id="rId92"/>
        </w:object>
      </w:r>
    </w:p>
    <w:p w14:paraId="5E5F9E6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解得</w:t>
      </w:r>
      <w:r>
        <w:rPr>
          <w:position w:val="0"/>
          <w:sz w:val="22"/>
          <w:szCs w:val="22"/>
        </w:rPr>
        <w:object>
          <v:shape id="_x0000_i1061" type="#_x0000_t75" style="width:49pt;height:18pt" o:ole="" coordsize="21600,21600" o:preferrelative="t" filled="f" stroked="f">
            <v:stroke joinstyle="miter"/>
            <v:imagedata r:id="rId93" o:title=""/>
            <o:lock v:ext="edit" aspectratio="f"/>
            <w10:anchorlock/>
          </v:shape>
          <o:OLEObject Type="Embed" ProgID="Equation.DSMT4" ShapeID="_x0000_i1061" DrawAspect="Content" ObjectID="_1468075761" r:id="rId94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，所以，电源电压</w:t>
      </w:r>
      <w:r>
        <w:rPr>
          <w:position w:val="0"/>
          <w:sz w:val="22"/>
          <w:szCs w:val="22"/>
        </w:rPr>
        <w:object>
          <v:shape id="_x0000_i1062" type="#_x0000_t75" style="width:106pt;height:13.95pt" o:ole="" coordsize="21600,21600" o:preferrelative="t" filled="f" stroked="f">
            <v:stroke joinstyle="miter"/>
            <v:imagedata r:id="rId95" o:title=""/>
            <o:lock v:ext="edit" aspectratio="f"/>
            <w10:anchorlock/>
          </v:shape>
          <o:OLEObject Type="Embed" ProgID="Equation.DSMT4" ShapeID="_x0000_i1062" DrawAspect="Content" ObjectID="_1468075762" r:id="rId96"/>
        </w:object>
      </w:r>
    </w:p>
    <w:p w14:paraId="06777BA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（3）当电流表示数为0.18A时，电路总电阻为</w:t>
      </w:r>
      <w:r>
        <w:rPr>
          <w:position w:val="0"/>
          <w:sz w:val="22"/>
          <w:szCs w:val="22"/>
        </w:rPr>
        <w:object>
          <v:shape id="_x0000_i1063" type="#_x0000_t75" style="width:118pt;height:31pt" o:ole="" coordsize="21600,21600" o:preferrelative="t" filled="f" stroked="f">
            <v:stroke joinstyle="miter"/>
            <v:imagedata r:id="rId97" o:title=""/>
            <o:lock v:ext="edit" aspectratio="f"/>
            <w10:anchorlock/>
          </v:shape>
          <o:OLEObject Type="Embed" ProgID="Equation.DSMT4" ShapeID="_x0000_i1063" DrawAspect="Content" ObjectID="_1468075763" r:id="rId98"/>
        </w:object>
      </w:r>
    </w:p>
    <w:p w14:paraId="1FADD2E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滑动变阻器接入电路的阻值为</w:t>
      </w:r>
      <w:r>
        <w:rPr>
          <w:position w:val="0"/>
          <w:sz w:val="22"/>
          <w:szCs w:val="22"/>
        </w:rPr>
        <w:object>
          <v:shape id="_x0000_i1064" type="#_x0000_t75" style="width:159pt;height:18pt" o:ole="" coordsize="21600,21600" o:preferrelative="t" filled="f" stroked="f">
            <v:stroke joinstyle="miter"/>
            <v:imagedata r:id="rId99" o:title=""/>
            <o:lock v:ext="edit" aspectratio="f"/>
            <w10:anchorlock/>
          </v:shape>
          <o:OLEObject Type="Embed" ProgID="Equation.DSMT4" ShapeID="_x0000_i1064" DrawAspect="Content" ObjectID="_1468075764" r:id="rId100"/>
        </w:object>
      </w:r>
    </w:p>
    <w:p w14:paraId="137090A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从题意可知，电阻片R的长度为20m，总电阻为60Ω，则每米长的电为阻为3Ω，由图乙可知当水位在190m时，电阻片R有5m接入电路，所以接入电路的电阻为15Ω；此时滑动变阻器接入电路阻值为20Ω，说明电阻片R接入的长度大于5m，水位低于190m，说明当电流表示数为0.18A时，还没有到警戒水位。</w:t>
      </w:r>
    </w:p>
    <w:p w14:paraId="1210F36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答：（1）电源电压9V；</w:t>
      </w:r>
    </w:p>
    <w:p w14:paraId="7DB0FA7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（2）定值电阻R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的阻值30Ω；</w:t>
      </w:r>
    </w:p>
    <w:p w14:paraId="58EF129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22"/>
          <w:szCs w:val="22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2"/>
        </w:rPr>
        <w:t>（3）见解析。</w:t>
      </w:r>
    </w:p>
    <w:sectPr>
      <w:headerReference w:type="even" r:id="rId101"/>
      <w:headerReference w:type="default" r:id="rId102"/>
      <w:footerReference w:type="even" r:id="rId103"/>
      <w:footerReference w:type="default" r:id="rId104"/>
      <w:headerReference w:type="first" r:id="rId105"/>
      <w:footerReference w:type="first" r:id="rId106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46275E3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75A555E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ABDDB9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48B3F4B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1AC9A5C">
    <w:r>
      <w:drawing>
        <wp:inline distT="0" distB="0" distL="114300" distR="114300">
          <wp:extent cx="3114040" cy="2228215"/>
          <wp:effectExtent l="0" t="0" r="10160" b="635"/>
          <wp:docPr id="100070" name="图片 1000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0" name="图片 10007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9D990AF">
    <w:r>
      <w:drawing>
        <wp:inline distT="0" distB="0" distL="114300" distR="114300">
          <wp:extent cx="3114040" cy="2228215"/>
          <wp:effectExtent l="0" t="0" r="10160" b="635"/>
          <wp:docPr id="100068" name="图片 1000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68" name="图片 100068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D6EB32F1"/>
    <w:multiLevelType w:val="singleLevel"/>
    <w:tmpl w:val="D6EB32F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01D969D"/>
    <w:multiLevelType w:val="singleLevel"/>
    <w:tmpl w:val="301D969D"/>
    <w:lvl w:ilvl="0">
      <w:start w:val="6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0661074E"/>
    <w:rsid w:val="23470A5B"/>
    <w:rsid w:val="3CFB49AC"/>
    <w:rsid w:val="3FAE38E4"/>
    <w:rsid w:val="584C3F6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40.bin" /><Relationship Id="rId101" Type="http://schemas.openxmlformats.org/officeDocument/2006/relationships/header" Target="header1.xml" /><Relationship Id="rId102" Type="http://schemas.openxmlformats.org/officeDocument/2006/relationships/header" Target="header2.xml" /><Relationship Id="rId103" Type="http://schemas.openxmlformats.org/officeDocument/2006/relationships/footer" Target="footer1.xml" /><Relationship Id="rId104" Type="http://schemas.openxmlformats.org/officeDocument/2006/relationships/footer" Target="footer2.xml" /><Relationship Id="rId105" Type="http://schemas.openxmlformats.org/officeDocument/2006/relationships/header" Target="header3.xml" /><Relationship Id="rId106" Type="http://schemas.openxmlformats.org/officeDocument/2006/relationships/footer" Target="footer3.xml" /><Relationship Id="rId107" Type="http://schemas.openxmlformats.org/officeDocument/2006/relationships/theme" Target="theme/theme1.xml" /><Relationship Id="rId108" Type="http://schemas.openxmlformats.org/officeDocument/2006/relationships/numbering" Target="numbering.xml" /><Relationship Id="rId109" Type="http://schemas.openxmlformats.org/officeDocument/2006/relationships/styles" Target="styles.xml" /><Relationship Id="rId11" Type="http://schemas.openxmlformats.org/officeDocument/2006/relationships/image" Target="media/image5.png" /><Relationship Id="rId12" Type="http://schemas.openxmlformats.org/officeDocument/2006/relationships/image" Target="media/image6.png" /><Relationship Id="rId13" Type="http://schemas.openxmlformats.org/officeDocument/2006/relationships/image" Target="media/image7.png" /><Relationship Id="rId14" Type="http://schemas.openxmlformats.org/officeDocument/2006/relationships/oleObject" Target="embeddings/oleObject3.bin" /><Relationship Id="rId15" Type="http://schemas.openxmlformats.org/officeDocument/2006/relationships/oleObject" Target="embeddings/oleObject4.bin" /><Relationship Id="rId16" Type="http://schemas.openxmlformats.org/officeDocument/2006/relationships/oleObject" Target="embeddings/oleObject5.bin" /><Relationship Id="rId17" Type="http://schemas.openxmlformats.org/officeDocument/2006/relationships/image" Target="media/image8.png" /><Relationship Id="rId18" Type="http://schemas.openxmlformats.org/officeDocument/2006/relationships/image" Target="media/image9.png" /><Relationship Id="rId19" Type="http://schemas.openxmlformats.org/officeDocument/2006/relationships/image" Target="media/image10.png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1" Type="http://schemas.openxmlformats.org/officeDocument/2006/relationships/oleObject" Target="embeddings/oleObject6.bin" /><Relationship Id="rId22" Type="http://schemas.openxmlformats.org/officeDocument/2006/relationships/image" Target="media/image12.wmf" /><Relationship Id="rId23" Type="http://schemas.openxmlformats.org/officeDocument/2006/relationships/oleObject" Target="embeddings/oleObject7.bin" /><Relationship Id="rId24" Type="http://schemas.openxmlformats.org/officeDocument/2006/relationships/image" Target="media/image13.png" /><Relationship Id="rId25" Type="http://schemas.openxmlformats.org/officeDocument/2006/relationships/image" Target="media/image14.png" /><Relationship Id="rId26" Type="http://schemas.openxmlformats.org/officeDocument/2006/relationships/image" Target="media/image15.png" /><Relationship Id="rId27" Type="http://schemas.openxmlformats.org/officeDocument/2006/relationships/image" Target="media/image16.png" /><Relationship Id="rId28" Type="http://schemas.openxmlformats.org/officeDocument/2006/relationships/oleObject" Target="embeddings/oleObject8.bin" /><Relationship Id="rId29" Type="http://schemas.openxmlformats.org/officeDocument/2006/relationships/image" Target="media/image17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9.bin" /><Relationship Id="rId31" Type="http://schemas.openxmlformats.org/officeDocument/2006/relationships/image" Target="media/image18.wmf" /><Relationship Id="rId32" Type="http://schemas.openxmlformats.org/officeDocument/2006/relationships/oleObject" Target="embeddings/oleObject10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20.wmf" /><Relationship Id="rId36" Type="http://schemas.openxmlformats.org/officeDocument/2006/relationships/oleObject" Target="embeddings/oleObject12.bin" /><Relationship Id="rId37" Type="http://schemas.openxmlformats.org/officeDocument/2006/relationships/image" Target="media/image21.wmf" /><Relationship Id="rId38" Type="http://schemas.openxmlformats.org/officeDocument/2006/relationships/oleObject" Target="embeddings/oleObject13.bin" /><Relationship Id="rId39" Type="http://schemas.openxmlformats.org/officeDocument/2006/relationships/oleObject" Target="embeddings/oleObject14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oleObject" Target="embeddings/oleObject16.bin" /><Relationship Id="rId42" Type="http://schemas.openxmlformats.org/officeDocument/2006/relationships/image" Target="media/image22.wmf" /><Relationship Id="rId43" Type="http://schemas.openxmlformats.org/officeDocument/2006/relationships/oleObject" Target="embeddings/oleObject17.bin" /><Relationship Id="rId44" Type="http://schemas.openxmlformats.org/officeDocument/2006/relationships/oleObject" Target="embeddings/oleObject18.bin" /><Relationship Id="rId45" Type="http://schemas.openxmlformats.org/officeDocument/2006/relationships/image" Target="media/image23.wmf" /><Relationship Id="rId46" Type="http://schemas.openxmlformats.org/officeDocument/2006/relationships/oleObject" Target="embeddings/oleObject19.bin" /><Relationship Id="rId47" Type="http://schemas.openxmlformats.org/officeDocument/2006/relationships/image" Target="media/image24.wmf" /><Relationship Id="rId48" Type="http://schemas.openxmlformats.org/officeDocument/2006/relationships/oleObject" Target="embeddings/oleObject20.bin" /><Relationship Id="rId49" Type="http://schemas.openxmlformats.org/officeDocument/2006/relationships/image" Target="media/image25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1" Type="http://schemas.openxmlformats.org/officeDocument/2006/relationships/image" Target="media/image26.wmf" /><Relationship Id="rId52" Type="http://schemas.openxmlformats.org/officeDocument/2006/relationships/oleObject" Target="embeddings/oleObject22.bin" /><Relationship Id="rId53" Type="http://schemas.openxmlformats.org/officeDocument/2006/relationships/image" Target="media/image27.png" /><Relationship Id="rId54" Type="http://schemas.openxmlformats.org/officeDocument/2006/relationships/image" Target="media/image28.png" /><Relationship Id="rId55" Type="http://schemas.openxmlformats.org/officeDocument/2006/relationships/image" Target="media/image29.png" /><Relationship Id="rId56" Type="http://schemas.openxmlformats.org/officeDocument/2006/relationships/oleObject" Target="embeddings/oleObject23.bin" /><Relationship Id="rId57" Type="http://schemas.openxmlformats.org/officeDocument/2006/relationships/image" Target="media/image30.wmf" /><Relationship Id="rId58" Type="http://schemas.openxmlformats.org/officeDocument/2006/relationships/oleObject" Target="embeddings/oleObject24.bin" /><Relationship Id="rId59" Type="http://schemas.openxmlformats.org/officeDocument/2006/relationships/oleObject" Target="embeddings/oleObject25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6.bin" /><Relationship Id="rId61" Type="http://schemas.openxmlformats.org/officeDocument/2006/relationships/image" Target="media/image31.png" /><Relationship Id="rId62" Type="http://schemas.openxmlformats.org/officeDocument/2006/relationships/image" Target="media/image32.png" /><Relationship Id="rId63" Type="http://schemas.openxmlformats.org/officeDocument/2006/relationships/image" Target="media/image33.png" /><Relationship Id="rId64" Type="http://schemas.openxmlformats.org/officeDocument/2006/relationships/image" Target="media/image34.png" /><Relationship Id="rId65" Type="http://schemas.openxmlformats.org/officeDocument/2006/relationships/image" Target="media/image35.png" /><Relationship Id="rId66" Type="http://schemas.openxmlformats.org/officeDocument/2006/relationships/image" Target="media/image36.png" /><Relationship Id="rId67" Type="http://schemas.openxmlformats.org/officeDocument/2006/relationships/image" Target="media/image37.png" /><Relationship Id="rId68" Type="http://schemas.openxmlformats.org/officeDocument/2006/relationships/image" Target="media/image38.png" /><Relationship Id="rId69" Type="http://schemas.openxmlformats.org/officeDocument/2006/relationships/image" Target="media/image39.png" /><Relationship Id="rId7" Type="http://schemas.openxmlformats.org/officeDocument/2006/relationships/image" Target="media/image3.png" /><Relationship Id="rId70" Type="http://schemas.openxmlformats.org/officeDocument/2006/relationships/image" Target="media/image40.png" /><Relationship Id="rId71" Type="http://schemas.openxmlformats.org/officeDocument/2006/relationships/image" Target="media/image41.png" /><Relationship Id="rId72" Type="http://schemas.openxmlformats.org/officeDocument/2006/relationships/image" Target="media/image42.wmf" /><Relationship Id="rId73" Type="http://schemas.openxmlformats.org/officeDocument/2006/relationships/oleObject" Target="embeddings/oleObject27.bin" /><Relationship Id="rId74" Type="http://schemas.openxmlformats.org/officeDocument/2006/relationships/image" Target="media/image43.png" /><Relationship Id="rId75" Type="http://schemas.openxmlformats.org/officeDocument/2006/relationships/image" Target="media/image44.wmf" /><Relationship Id="rId76" Type="http://schemas.openxmlformats.org/officeDocument/2006/relationships/oleObject" Target="embeddings/oleObject28.bin" /><Relationship Id="rId77" Type="http://schemas.openxmlformats.org/officeDocument/2006/relationships/image" Target="media/image45.wmf" /><Relationship Id="rId78" Type="http://schemas.openxmlformats.org/officeDocument/2006/relationships/oleObject" Target="embeddings/oleObject29.bin" /><Relationship Id="rId79" Type="http://schemas.openxmlformats.org/officeDocument/2006/relationships/image" Target="media/image46.wmf" /><Relationship Id="rId8" Type="http://schemas.openxmlformats.org/officeDocument/2006/relationships/image" Target="media/image4.wmf" /><Relationship Id="rId80" Type="http://schemas.openxmlformats.org/officeDocument/2006/relationships/oleObject" Target="embeddings/oleObject30.bin" /><Relationship Id="rId81" Type="http://schemas.openxmlformats.org/officeDocument/2006/relationships/image" Target="media/image47.wmf" /><Relationship Id="rId82" Type="http://schemas.openxmlformats.org/officeDocument/2006/relationships/oleObject" Target="embeddings/oleObject31.bin" /><Relationship Id="rId83" Type="http://schemas.openxmlformats.org/officeDocument/2006/relationships/image" Target="media/image48.wmf" /><Relationship Id="rId84" Type="http://schemas.openxmlformats.org/officeDocument/2006/relationships/oleObject" Target="embeddings/oleObject32.bin" /><Relationship Id="rId85" Type="http://schemas.openxmlformats.org/officeDocument/2006/relationships/image" Target="media/image49.wmf" /><Relationship Id="rId86" Type="http://schemas.openxmlformats.org/officeDocument/2006/relationships/oleObject" Target="embeddings/oleObject33.bin" /><Relationship Id="rId87" Type="http://schemas.openxmlformats.org/officeDocument/2006/relationships/image" Target="media/image50.wmf" /><Relationship Id="rId88" Type="http://schemas.openxmlformats.org/officeDocument/2006/relationships/oleObject" Target="embeddings/oleObject34.bin" /><Relationship Id="rId89" Type="http://schemas.openxmlformats.org/officeDocument/2006/relationships/image" Target="media/image51.wmf" /><Relationship Id="rId9" Type="http://schemas.openxmlformats.org/officeDocument/2006/relationships/oleObject" Target="embeddings/oleObject1.bin" /><Relationship Id="rId90" Type="http://schemas.openxmlformats.org/officeDocument/2006/relationships/oleObject" Target="embeddings/oleObject35.bin" /><Relationship Id="rId91" Type="http://schemas.openxmlformats.org/officeDocument/2006/relationships/image" Target="media/image52.wmf" /><Relationship Id="rId92" Type="http://schemas.openxmlformats.org/officeDocument/2006/relationships/oleObject" Target="embeddings/oleObject36.bin" /><Relationship Id="rId93" Type="http://schemas.openxmlformats.org/officeDocument/2006/relationships/image" Target="media/image53.wmf" /><Relationship Id="rId94" Type="http://schemas.openxmlformats.org/officeDocument/2006/relationships/oleObject" Target="embeddings/oleObject37.bin" /><Relationship Id="rId95" Type="http://schemas.openxmlformats.org/officeDocument/2006/relationships/image" Target="media/image54.wmf" /><Relationship Id="rId96" Type="http://schemas.openxmlformats.org/officeDocument/2006/relationships/oleObject" Target="embeddings/oleObject38.bin" /><Relationship Id="rId97" Type="http://schemas.openxmlformats.org/officeDocument/2006/relationships/image" Target="media/image55.wmf" /><Relationship Id="rId98" Type="http://schemas.openxmlformats.org/officeDocument/2006/relationships/oleObject" Target="embeddings/oleObject39.bin" /><Relationship Id="rId99" Type="http://schemas.openxmlformats.org/officeDocument/2006/relationships/image" Target="media/image56.wmf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5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7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5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57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47</TotalTime>
  <Pages>8</Pages>
  <Words>4766</Words>
  <Characters>5297</Characters>
  <DocSecurity>0</DocSecurity>
  <Lines>0</Lines>
  <Paragraphs>0</Paragraphs>
  <ScaleCrop>false</ScaleCrop>
  <LinksUpToDate>false</LinksUpToDate>
  <CharactersWithSpaces>5726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2025-10-24T01:21:38Z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